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2024/2025 Annual LTCI Market Review Summary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📌 Main Points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Market growth across individual and group LTCI sectors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New product innovations and carrier entrants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Technology advancements in enrollment and education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Legislative updates on state payroll taxes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Evolution in product distribution and sales strategies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🔍 Market Trends &amp; Developments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Legislative Updates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No new payroll taxes implemented in 2024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New York showing movement with reconciled bill referred to health division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California Task Force recommendations remained quiet during election year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New York bill broadened to potentially include LTC riders as opt-out options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Market Growth &amp; Product Innovation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Individual LTCI business up 20-30% across BGAs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Group market showing exponential growth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One carrier example: Sales increased from $29M to $55M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- 50-60% month-over-month growth in some cases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Proliferation of new group life + LTCI products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Expanded from 2-3 products to approximately 12 options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Introduction of 5% compound inflation on at least one product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Guaranteed issue available down to 5 lives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Three new traditional LTCI carriers expected to enter market in 2025 (individual and group)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Developments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Hybrid products showing competitive pricing due to higher interest rates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Increased creativity in product design: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Cash indemnity options for informal caregiving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Separated LTC premiums for tax deductibility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Innovative underwriting processes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Enhanced caregiving solutions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Notable product releases: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Bright House: Adding 3% compound inflation and 10-pay options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One America's Asset Care 2024: Enhanced caregiving features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Nationwide Care Matters Together: Challenging joint survivorship space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Bankers Life: Partnership-qualified traditional LTC with simplified underwriting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Sales &amp; Distribution Trends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Growth in cross-selling opportunities with ancillary products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Accident indemnity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Critical illness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Hospital indemnity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Disability insurance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Increased effectiveness of outbound marketing for group enrollments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Strong response to employer-funded strategies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Rising importance of financial advisor partnerships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📊 Technology &amp; Marketing Developments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Tools &amp; Resources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Introduction of Buddy Advisor AI system for product/underwriting guidance (Q1 2025)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Enhanced enrollment technology with consumer-level LTC calculators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Product Buddy tool for carrier recommendations (individual version Q1 2025)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Comprehensive enrollment landing pages featuring: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Educational resources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Interactive calculators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One-stop enrollment process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Specialist scheduling integration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🎯 Key Takeaways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Market showing strong growth in both individual and group sectors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Product innovation focusing on flexibility and accessibility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Technology playing crucial role in education and enrollment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Increased opportunities in employer-funded and association markets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Growing importance of integrated product solutions and cross-selling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market shows significant positive momentum heading into 2025, with new carriers, innovative products, and enhanced technology solutions creating expanded opportunities for insurance professionals across all sectors.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